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P.U.Z.  pentru introducerea unei suprafete de teren in intravilanul municipiului Dej, str. Plopului.</Nume_x0020_proiect_x0020_HCL>
    <_dlc_DocId xmlns="49ad8bbe-11e1-42b2-a965-6a341b5f7ad4">PMD17-1485498287-1068</_dlc_DocId>
    <_dlc_DocIdUrl xmlns="49ad8bbe-11e1-42b2-a965-6a341b5f7ad4">
      <Url>http://smdoc/Situri/CL/_layouts/15/DocIdRedir.aspx?ID=PMD17-1485498287-1068</Url>
      <Description>PMD17-1485498287-1068</Description>
    </_dlc_DocIdUrl>
    <Compartiment xmlns="49ad8bbe-11e1-42b2-a965-6a341b5f7ad4" xsi:nil="true"/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 introducere  in intravilan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219e8c79-369d-4ef9-aa11-be6ca43dbda8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